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DD9C" w14:textId="77777777" w:rsidR="00B521F7" w:rsidRDefault="0035655C">
      <w:pPr>
        <w:pStyle w:val="Tite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Light" w:eastAsia="Calibri Light" w:hAnsi="Calibri Light" w:cs="Calibri Light"/>
          <w:lang w:val="nl-NL" w:eastAsia="nl-NL" w:bidi="nl-NL"/>
        </w:rPr>
      </w:pPr>
      <w:r>
        <w:rPr>
          <w:rFonts w:ascii="Calibri Light" w:eastAsia="Calibri Light" w:hAnsi="Calibri Light" w:cs="Calibri Light"/>
          <w:lang w:val="nl-NL" w:eastAsia="nl-NL" w:bidi="nl-NL"/>
        </w:rPr>
        <w:t>Privacyverklaring</w:t>
      </w:r>
    </w:p>
    <w:p w14:paraId="094599D8" w14:textId="5C69FAF9" w:rsidR="00B521F7" w:rsidRDefault="0035655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i/>
          <w:color w:val="002060"/>
          <w:lang w:val="nl-NL" w:eastAsia="nl-NL" w:bidi="nl-NL"/>
        </w:rPr>
      </w:pPr>
      <w:r>
        <w:rPr>
          <w:rFonts w:ascii="Calibri" w:eastAsia="Calibri" w:hAnsi="Calibri" w:cs="Calibri"/>
          <w:i/>
          <w:color w:val="002060"/>
          <w:lang w:val="nl-NL" w:eastAsia="nl-NL" w:bidi="nl-NL"/>
        </w:rPr>
        <w:t>De vertrouwelijkheid van gegevens die u aan ons verstrekt is belangrijk voor ons. Dat vertrouwen is bepalend voor de kwaliteit van onze dienstverlening aan u en uiteindelijk voor het s</w:t>
      </w:r>
      <w:r w:rsidR="00462979">
        <w:rPr>
          <w:rFonts w:ascii="Calibri" w:eastAsia="Calibri" w:hAnsi="Calibri" w:cs="Calibri"/>
          <w:i/>
          <w:color w:val="002060"/>
          <w:lang w:val="nl-NL" w:eastAsia="nl-NL" w:bidi="nl-NL"/>
        </w:rPr>
        <w:t>ucces van de dienstverlening door ons</w:t>
      </w:r>
      <w:r>
        <w:rPr>
          <w:rFonts w:ascii="Calibri" w:eastAsia="Calibri" w:hAnsi="Calibri" w:cs="Calibri"/>
          <w:i/>
          <w:color w:val="002060"/>
          <w:lang w:val="nl-NL" w:eastAsia="nl-NL" w:bidi="nl-NL"/>
        </w:rPr>
        <w:t>. In deze privacyverklaring geven wij u informatie hoe wij uw gegevens behandelen en vertellen wij u over de rechten die u heeft.</w:t>
      </w:r>
    </w:p>
    <w:p w14:paraId="4E2BA3B9" w14:textId="77777777" w:rsidR="00B521F7" w:rsidRDefault="00B521F7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color w:val="002060"/>
          <w:lang w:val="nl-NL" w:eastAsia="nl-NL" w:bidi="nl-NL"/>
        </w:rPr>
      </w:pPr>
    </w:p>
    <w:p w14:paraId="7B34C925" w14:textId="3CEA6EF2" w:rsidR="00B521F7" w:rsidRDefault="00462979">
      <w:pPr>
        <w:pStyle w:val="Lijstaline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</w:pPr>
      <w:r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t xml:space="preserve">Informatie over </w:t>
      </w:r>
      <w:proofErr w:type="spellStart"/>
      <w:r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t>Balancing</w:t>
      </w:r>
      <w:proofErr w:type="spellEnd"/>
      <w:r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t xml:space="preserve"> People</w:t>
      </w:r>
      <w:r w:rsidR="0035655C"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t xml:space="preserve"> (verwerkingsverantwoordelijke)</w:t>
      </w:r>
    </w:p>
    <w:tbl>
      <w:tblPr>
        <w:tblW w:w="0" w:type="auto"/>
        <w:tblInd w:w="10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4519"/>
      </w:tblGrid>
      <w:tr w:rsidR="00B521F7" w14:paraId="6C648B24" w14:textId="77777777">
        <w:trPr>
          <w:trHeight w:val="264"/>
        </w:trPr>
        <w:tc>
          <w:tcPr>
            <w:tcW w:w="2547" w:type="dxa"/>
            <w:shd w:val="clear" w:color="auto" w:fill="auto"/>
          </w:tcPr>
          <w:p w14:paraId="33158196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lang w:val="nl-NL" w:eastAsia="nl-NL" w:bidi="nl-NL"/>
              </w:rPr>
              <w:t>Praktijknaam</w:t>
            </w:r>
          </w:p>
        </w:tc>
        <w:tc>
          <w:tcPr>
            <w:tcW w:w="5936" w:type="dxa"/>
            <w:gridSpan w:val="2"/>
            <w:shd w:val="clear" w:color="auto" w:fill="auto"/>
          </w:tcPr>
          <w:p w14:paraId="5B1915C2" w14:textId="65A6CC18" w:rsidR="00B521F7" w:rsidRDefault="00525A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lang w:val="en-US" w:eastAsia="en-US" w:bidi="en-US"/>
              </w:rPr>
              <w:t>Balancing People</w:t>
            </w:r>
          </w:p>
        </w:tc>
      </w:tr>
      <w:tr w:rsidR="00B521F7" w14:paraId="68AC102C" w14:textId="77777777">
        <w:trPr>
          <w:trHeight w:val="250"/>
        </w:trPr>
        <w:tc>
          <w:tcPr>
            <w:tcW w:w="2547" w:type="dxa"/>
            <w:shd w:val="clear" w:color="auto" w:fill="auto"/>
          </w:tcPr>
          <w:p w14:paraId="683AD1D9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lang w:val="nl-NL" w:eastAsia="nl-NL" w:bidi="nl-NL"/>
              </w:rPr>
              <w:t>Adres</w:t>
            </w:r>
          </w:p>
        </w:tc>
        <w:tc>
          <w:tcPr>
            <w:tcW w:w="5936" w:type="dxa"/>
            <w:gridSpan w:val="2"/>
            <w:shd w:val="clear" w:color="auto" w:fill="auto"/>
          </w:tcPr>
          <w:p w14:paraId="33914FB8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lang w:val="nl-NL" w:eastAsia="nl-NL" w:bidi="nl-NL"/>
              </w:rPr>
            </w:pPr>
            <w:proofErr w:type="spellStart"/>
            <w:r>
              <w:rPr>
                <w:rFonts w:ascii="Calibri" w:eastAsia="Calibri" w:hAnsi="Calibri" w:cs="Calibri"/>
                <w:lang w:val="en-US" w:eastAsia="en-US" w:bidi="en-US"/>
              </w:rPr>
              <w:t>Raphaelstraat</w:t>
            </w:r>
            <w:proofErr w:type="spellEnd"/>
            <w:r>
              <w:rPr>
                <w:rFonts w:ascii="Calibri" w:eastAsia="Calibri" w:hAnsi="Calibri" w:cs="Calibri"/>
                <w:lang w:val="en-US" w:eastAsia="en-US" w:bidi="en-US"/>
              </w:rPr>
              <w:t xml:space="preserve"> 8-I </w:t>
            </w:r>
          </w:p>
        </w:tc>
      </w:tr>
      <w:tr w:rsidR="00B521F7" w14:paraId="00D2B80D" w14:textId="77777777">
        <w:trPr>
          <w:trHeight w:val="250"/>
        </w:trPr>
        <w:tc>
          <w:tcPr>
            <w:tcW w:w="2547" w:type="dxa"/>
            <w:shd w:val="clear" w:color="auto" w:fill="auto"/>
          </w:tcPr>
          <w:p w14:paraId="2BF54905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lang w:val="nl-NL" w:eastAsia="nl-NL" w:bidi="nl-NL"/>
              </w:rPr>
              <w:t>Postcode / woonplaats</w:t>
            </w:r>
          </w:p>
        </w:tc>
        <w:tc>
          <w:tcPr>
            <w:tcW w:w="5936" w:type="dxa"/>
            <w:gridSpan w:val="2"/>
            <w:shd w:val="clear" w:color="auto" w:fill="auto"/>
          </w:tcPr>
          <w:p w14:paraId="7BFF00E8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sz w:val="24"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lang w:val="en-US" w:eastAsia="en-US" w:bidi="en-US"/>
              </w:rPr>
              <w:t xml:space="preserve">1077 </w:t>
            </w:r>
            <w:proofErr w:type="gramStart"/>
            <w:r>
              <w:rPr>
                <w:rFonts w:ascii="Calibri" w:eastAsia="Calibri" w:hAnsi="Calibri" w:cs="Calibri"/>
                <w:lang w:val="en-US" w:eastAsia="en-US" w:bidi="en-US"/>
              </w:rPr>
              <w:t>PR  AMSTERDAM</w:t>
            </w:r>
            <w:proofErr w:type="gramEnd"/>
          </w:p>
        </w:tc>
      </w:tr>
      <w:tr w:rsidR="00B521F7" w14:paraId="10CA65C2" w14:textId="77777777">
        <w:trPr>
          <w:trHeight w:val="250"/>
        </w:trPr>
        <w:tc>
          <w:tcPr>
            <w:tcW w:w="2547" w:type="dxa"/>
            <w:shd w:val="clear" w:color="auto" w:fill="auto"/>
          </w:tcPr>
          <w:p w14:paraId="2EEB7043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lang w:val="nl-NL" w:eastAsia="nl-NL" w:bidi="nl-NL"/>
              </w:rPr>
              <w:t>Telefoonnummer</w:t>
            </w:r>
          </w:p>
        </w:tc>
        <w:tc>
          <w:tcPr>
            <w:tcW w:w="5936" w:type="dxa"/>
            <w:gridSpan w:val="2"/>
            <w:shd w:val="clear" w:color="auto" w:fill="auto"/>
          </w:tcPr>
          <w:p w14:paraId="193E9442" w14:textId="08E11895" w:rsidR="00B521F7" w:rsidRDefault="00525A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lang w:val="en-US" w:eastAsia="en-US" w:bidi="en-US"/>
              </w:rPr>
              <w:t>0654674794</w:t>
            </w:r>
          </w:p>
        </w:tc>
      </w:tr>
      <w:tr w:rsidR="00B521F7" w14:paraId="17ACB8C9" w14:textId="77777777">
        <w:trPr>
          <w:trHeight w:val="250"/>
        </w:trPr>
        <w:tc>
          <w:tcPr>
            <w:tcW w:w="3964" w:type="dxa"/>
            <w:gridSpan w:val="2"/>
            <w:shd w:val="clear" w:color="auto" w:fill="auto"/>
          </w:tcPr>
          <w:p w14:paraId="3FAE8108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lang w:val="nl-NL" w:eastAsia="nl-NL" w:bidi="nl-NL"/>
              </w:rPr>
              <w:t>Functionaris gegevensbescherming</w:t>
            </w:r>
          </w:p>
        </w:tc>
        <w:tc>
          <w:tcPr>
            <w:tcW w:w="4519" w:type="dxa"/>
            <w:shd w:val="clear" w:color="auto" w:fill="auto"/>
          </w:tcPr>
          <w:p w14:paraId="2498DEEC" w14:textId="3A73BBA5" w:rsidR="00B521F7" w:rsidRDefault="00525A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lang w:val="nl-NL" w:eastAsia="nl-NL" w:bidi="nl-NL"/>
              </w:rPr>
              <w:t>S.R.B. Pfluger</w:t>
            </w:r>
          </w:p>
        </w:tc>
      </w:tr>
      <w:tr w:rsidR="00B521F7" w14:paraId="0A7393EB" w14:textId="77777777">
        <w:trPr>
          <w:trHeight w:val="250"/>
        </w:trPr>
        <w:tc>
          <w:tcPr>
            <w:tcW w:w="3964" w:type="dxa"/>
            <w:gridSpan w:val="2"/>
            <w:shd w:val="clear" w:color="auto" w:fill="auto"/>
          </w:tcPr>
          <w:p w14:paraId="5839C192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lang w:val="nl-NL" w:eastAsia="nl-NL" w:bidi="nl-NL"/>
              </w:rPr>
              <w:t>E-mailadres</w:t>
            </w:r>
          </w:p>
        </w:tc>
        <w:tc>
          <w:tcPr>
            <w:tcW w:w="4519" w:type="dxa"/>
            <w:shd w:val="clear" w:color="auto" w:fill="auto"/>
          </w:tcPr>
          <w:p w14:paraId="3AC3F3FA" w14:textId="661FE95F" w:rsidR="00B521F7" w:rsidRDefault="00525A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lang w:val="en-US" w:eastAsia="en-US" w:bidi="en-US"/>
              </w:rPr>
              <w:t>info@balancingpeople</w:t>
            </w:r>
            <w:r w:rsidR="0035655C">
              <w:rPr>
                <w:rFonts w:ascii="Calibri" w:eastAsia="Calibri" w:hAnsi="Calibri" w:cs="Calibri"/>
                <w:lang w:val="en-US" w:eastAsia="en-US" w:bidi="en-US"/>
              </w:rPr>
              <w:t>.nl</w:t>
            </w:r>
          </w:p>
        </w:tc>
      </w:tr>
    </w:tbl>
    <w:p w14:paraId="0EFE4689" w14:textId="77777777" w:rsidR="00B521F7" w:rsidRDefault="00B521F7">
      <w:pPr>
        <w:pStyle w:val="Lijstali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Calibri" w:eastAsia="Calibri" w:hAnsi="Calibri" w:cs="Calibri"/>
          <w:b/>
          <w:sz w:val="28"/>
          <w:lang w:val="nl-NL" w:eastAsia="nl-NL" w:bidi="nl-NL"/>
        </w:rPr>
      </w:pPr>
    </w:p>
    <w:p w14:paraId="4BE4B708" w14:textId="77777777" w:rsidR="00B521F7" w:rsidRDefault="0035655C">
      <w:pPr>
        <w:pStyle w:val="Lijstaline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</w:pPr>
      <w:r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t>Doel en wettelijke basis voor de verwerking</w:t>
      </w:r>
    </w:p>
    <w:p w14:paraId="204E8FC4" w14:textId="77777777" w:rsidR="00B521F7" w:rsidRDefault="00356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eastAsia="Calibri" w:hAnsi="Calibri" w:cs="Calibri"/>
          <w:color w:val="323232"/>
          <w:lang w:val="nl-NL" w:eastAsia="nl-NL" w:bidi="nl-NL"/>
        </w:rPr>
      </w:pPr>
      <w:r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Wij verzamelen uw persoonlijke gegevens voor diverse doeleinden, zoals:</w:t>
      </w:r>
    </w:p>
    <w:p w14:paraId="00EE0E3A" w14:textId="1F5D6660" w:rsidR="00B521F7" w:rsidRDefault="0035655C">
      <w:pPr>
        <w:pStyle w:val="Lijstalinea"/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eastAsia="Calibri" w:hAnsi="Calibri" w:cs="Calibri"/>
          <w:color w:val="323232"/>
          <w:lang w:val="nl-NL" w:eastAsia="nl-NL" w:bidi="nl-NL"/>
        </w:rPr>
      </w:pPr>
      <w:r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het verwerken van uw intake voor, en bewaken van de voortgang van, een 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consult 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psychosociale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 zorg, coaching, 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een 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familie- en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/of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 organisatieop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stelling, organisatieadvies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, een managementconsult, 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een 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interim managementopdracht en projectopdracht.</w:t>
      </w:r>
    </w:p>
    <w:p w14:paraId="47A46724" w14:textId="79560A45" w:rsidR="00B521F7" w:rsidRDefault="0035655C">
      <w:pPr>
        <w:pStyle w:val="Lijstalinea"/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eastAsia="Calibri" w:hAnsi="Calibri" w:cs="Calibri"/>
          <w:color w:val="323232"/>
          <w:lang w:val="nl-NL" w:eastAsia="nl-NL" w:bidi="nl-NL"/>
        </w:rPr>
      </w:pPr>
      <w:r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het voeren van correspondentie met u, het verstrekken van informatie aan u, of het financieel afhandelen van de 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zorgverlening, 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de 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begeleiding, 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het 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advie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s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, 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het 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consult en </w:t>
      </w:r>
      <w:r w:rsidR="000C68E3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de </w:t>
      </w:r>
      <w:r w:rsidR="00525AF4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opdracht.</w:t>
      </w:r>
    </w:p>
    <w:p w14:paraId="0915A008" w14:textId="77777777" w:rsidR="00B521F7" w:rsidRDefault="00B521F7">
      <w:pPr>
        <w:pStyle w:val="Lijstali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eastAsia="Calibri" w:hAnsi="Calibri" w:cs="Calibri"/>
          <w:color w:val="323232"/>
          <w:lang w:val="nl-NL" w:eastAsia="nl-NL" w:bidi="nl-NL"/>
        </w:rPr>
      </w:pPr>
    </w:p>
    <w:p w14:paraId="1DA90A95" w14:textId="77777777" w:rsidR="00B521F7" w:rsidRDefault="00356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eastAsia="Calibri" w:hAnsi="Calibri" w:cs="Calibri"/>
          <w:color w:val="323232"/>
          <w:lang w:val="nl-NL" w:eastAsia="nl-NL" w:bidi="nl-NL"/>
        </w:rPr>
      </w:pPr>
      <w:r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Wij zullen uw gegevens niet gebruiken voor een ander doel dan hierboven beschreven, tenzij nadrukkelijk met u vooraf overeengekomen.</w:t>
      </w:r>
    </w:p>
    <w:p w14:paraId="7907A807" w14:textId="77777777" w:rsidR="00B521F7" w:rsidRDefault="00B52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eastAsia="Calibri" w:hAnsi="Calibri" w:cs="Calibri"/>
          <w:color w:val="323232"/>
          <w:lang w:val="nl-NL" w:eastAsia="nl-NL" w:bidi="nl-NL"/>
        </w:rPr>
      </w:pPr>
    </w:p>
    <w:p w14:paraId="35C613B2" w14:textId="75D78B81" w:rsidR="00B521F7" w:rsidRDefault="00356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eastAsia="Calibri" w:hAnsi="Calibri" w:cs="Calibri"/>
          <w:color w:val="323232"/>
          <w:lang w:val="nl-NL" w:eastAsia="nl-NL" w:bidi="nl-NL"/>
        </w:rPr>
      </w:pPr>
      <w:r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Het bewaren van deze gegevens is noodzakelijk voor het uitvoeren van een overeenkomst tussen u en </w:t>
      </w:r>
      <w:proofErr w:type="spellStart"/>
      <w:r w:rsidR="00AE3C36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Balancing</w:t>
      </w:r>
      <w:proofErr w:type="spellEnd"/>
      <w:r w:rsidR="00AE3C36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 People</w:t>
      </w:r>
      <w:r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. Ook dient </w:t>
      </w:r>
      <w:proofErr w:type="spellStart"/>
      <w:r w:rsidR="00AE3C36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>Balancing</w:t>
      </w:r>
      <w:proofErr w:type="spellEnd"/>
      <w:r w:rsidR="00AE3C36"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 People</w:t>
      </w:r>
      <w:r>
        <w:rPr>
          <w:rFonts w:ascii="Calibri" w:eastAsia="Calibri" w:hAnsi="Calibri" w:cs="Calibri"/>
          <w:color w:val="323232"/>
          <w:shd w:val="clear" w:color="auto" w:fill="FFFFFF"/>
          <w:lang w:val="nl-NL" w:eastAsia="nl-NL" w:bidi="nl-NL"/>
        </w:rPr>
        <w:t xml:space="preserve"> gegevens te bewaren om te voldoen aan wettelijke bepalingen rond vastleggen van medische handelingen en geldende bewaartermijnen.</w:t>
      </w:r>
    </w:p>
    <w:p w14:paraId="0AEE76F3" w14:textId="77777777" w:rsidR="00B521F7" w:rsidRDefault="00B52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eastAsia="Calibri" w:hAnsi="Calibri" w:cs="Calibri"/>
          <w:color w:val="323232"/>
          <w:lang w:val="nl-NL" w:eastAsia="nl-NL" w:bidi="nl-NL"/>
        </w:rPr>
      </w:pPr>
    </w:p>
    <w:p w14:paraId="7955EF3D" w14:textId="77777777" w:rsidR="00B521F7" w:rsidRDefault="0035655C">
      <w:pPr>
        <w:pStyle w:val="Lijstaline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</w:pPr>
      <w:r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t>Welke gegevens worden er opgeslagen en waar?</w:t>
      </w:r>
    </w:p>
    <w:p w14:paraId="70C7E261" w14:textId="0880F056" w:rsidR="00B521F7" w:rsidRPr="00AE3C36" w:rsidRDefault="00356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ajorHAnsi" w:eastAsia="Calibri" w:hAnsiTheme="majorHAnsi" w:cs="Calibri"/>
          <w:lang w:val="nl-NL" w:eastAsia="nl-NL" w:bidi="nl-NL"/>
        </w:rPr>
      </w:pPr>
      <w:r>
        <w:rPr>
          <w:rFonts w:ascii="Calibri" w:eastAsia="Calibri" w:hAnsi="Calibri" w:cs="Calibri"/>
          <w:lang w:val="nl-NL" w:eastAsia="nl-NL" w:bidi="nl-NL"/>
        </w:rPr>
        <w:t>Van u worden contactgegevens en gegevens omtrent gezondheid</w:t>
      </w:r>
      <w:r w:rsidR="00B40A15">
        <w:rPr>
          <w:rFonts w:ascii="Calibri" w:eastAsia="Calibri" w:hAnsi="Calibri" w:cs="Calibri"/>
          <w:lang w:val="nl-NL" w:eastAsia="nl-NL" w:bidi="nl-NL"/>
        </w:rPr>
        <w:t>, organ</w:t>
      </w:r>
      <w:r w:rsidR="00FC2385">
        <w:rPr>
          <w:rFonts w:ascii="Calibri" w:eastAsia="Calibri" w:hAnsi="Calibri" w:cs="Calibri"/>
          <w:lang w:val="nl-NL" w:eastAsia="nl-NL" w:bidi="nl-NL"/>
        </w:rPr>
        <w:t>isatie, management, opdrachten en projecten</w:t>
      </w:r>
      <w:r>
        <w:rPr>
          <w:rFonts w:ascii="Calibri" w:eastAsia="Calibri" w:hAnsi="Calibri" w:cs="Calibri"/>
          <w:lang w:val="nl-NL" w:eastAsia="nl-NL" w:bidi="nl-NL"/>
        </w:rPr>
        <w:t xml:space="preserve"> opgeslagen. Uw gegevens word</w:t>
      </w:r>
      <w:r w:rsidR="00AE3C36">
        <w:rPr>
          <w:rFonts w:ascii="Calibri" w:eastAsia="Calibri" w:hAnsi="Calibri" w:cs="Calibri"/>
          <w:lang w:val="nl-NL" w:eastAsia="nl-NL" w:bidi="nl-NL"/>
        </w:rPr>
        <w:t xml:space="preserve">en niet buiten de EU opgeslagen maar bij </w:t>
      </w:r>
      <w:r w:rsidR="00AE3C36">
        <w:rPr>
          <w:rFonts w:asciiTheme="majorHAnsi" w:hAnsiTheme="majorHAnsi"/>
        </w:rPr>
        <w:t>STACK</w:t>
      </w:r>
      <w:r w:rsidR="009B410E">
        <w:rPr>
          <w:rFonts w:asciiTheme="majorHAnsi" w:hAnsiTheme="majorHAnsi"/>
        </w:rPr>
        <w:t xml:space="preserve"> van TransIP. Het kantoor van TransIP is gevestigd in Leiden. STACK biedt </w:t>
      </w:r>
      <w:r w:rsidR="00AE3C36">
        <w:rPr>
          <w:rFonts w:asciiTheme="majorHAnsi" w:hAnsiTheme="majorHAnsi"/>
        </w:rPr>
        <w:t xml:space="preserve">een </w:t>
      </w:r>
      <w:r w:rsidR="00AE3C36" w:rsidRPr="00AE3C36">
        <w:rPr>
          <w:rFonts w:asciiTheme="majorHAnsi" w:hAnsiTheme="majorHAnsi"/>
        </w:rPr>
        <w:t xml:space="preserve">online </w:t>
      </w:r>
      <w:r w:rsidR="00AE3C36">
        <w:rPr>
          <w:rFonts w:asciiTheme="majorHAnsi" w:hAnsiTheme="majorHAnsi"/>
        </w:rPr>
        <w:t xml:space="preserve">veilige en versleutelde </w:t>
      </w:r>
      <w:r w:rsidR="00FC2385">
        <w:rPr>
          <w:rFonts w:asciiTheme="majorHAnsi" w:hAnsiTheme="majorHAnsi"/>
        </w:rPr>
        <w:t xml:space="preserve">opslag </w:t>
      </w:r>
      <w:r w:rsidR="00AE3C36">
        <w:rPr>
          <w:rFonts w:asciiTheme="majorHAnsi" w:hAnsiTheme="majorHAnsi"/>
        </w:rPr>
        <w:t>in Nederland</w:t>
      </w:r>
      <w:r w:rsidR="00AE3C36" w:rsidRPr="00AE3C36">
        <w:rPr>
          <w:rFonts w:asciiTheme="majorHAnsi" w:hAnsiTheme="majorHAnsi"/>
        </w:rPr>
        <w:t>, waar de Nederlandse wetten van toepassing zijn.</w:t>
      </w:r>
      <w:r w:rsidR="0051073B">
        <w:rPr>
          <w:rFonts w:asciiTheme="majorHAnsi" w:hAnsiTheme="majorHAnsi"/>
        </w:rPr>
        <w:t xml:space="preserve"> Papieren opslag wordt zoveel mogelijk voorkomen en voor zover deze plaatsvindt worden documenten veilig achter slot en grendel bewaard </w:t>
      </w:r>
      <w:r w:rsidR="007C1645">
        <w:rPr>
          <w:rFonts w:asciiTheme="majorHAnsi" w:hAnsiTheme="majorHAnsi"/>
        </w:rPr>
        <w:t>in een brandwerende archiefkast op het vestigingsadres van Balancing People.</w:t>
      </w:r>
    </w:p>
    <w:p w14:paraId="3F44A0BE" w14:textId="77777777" w:rsidR="00B521F7" w:rsidRDefault="0035655C">
      <w:pPr>
        <w:pStyle w:val="Lijstaline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</w:pPr>
      <w:r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t>Worden mijn gegevens aan derden verstrekt?</w:t>
      </w:r>
    </w:p>
    <w:p w14:paraId="53CE4967" w14:textId="77777777" w:rsidR="00B521F7" w:rsidRDefault="00356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  <w:r>
        <w:rPr>
          <w:rFonts w:ascii="Calibri" w:eastAsia="Calibri" w:hAnsi="Calibri" w:cs="Calibri"/>
          <w:lang w:val="nl-NL" w:eastAsia="nl-NL" w:bidi="nl-NL"/>
        </w:rPr>
        <w:t>Uw gegevens worden niet aan derden verstrekt, tenzij wij u daartoe op voorhand om schriftelijke toestemming vragen.</w:t>
      </w:r>
    </w:p>
    <w:p w14:paraId="386E3BDF" w14:textId="77777777" w:rsidR="00B521F7" w:rsidRDefault="0035655C">
      <w:pPr>
        <w:pStyle w:val="Lijstaline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</w:pPr>
      <w:r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lastRenderedPageBreak/>
        <w:t>De bewaartermijn</w:t>
      </w:r>
    </w:p>
    <w:p w14:paraId="77FBAF5A" w14:textId="6EA01C06" w:rsidR="00B521F7" w:rsidRDefault="00356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  <w:r>
        <w:rPr>
          <w:rFonts w:ascii="Calibri" w:eastAsia="Calibri" w:hAnsi="Calibri" w:cs="Calibri"/>
          <w:lang w:val="nl-NL" w:eastAsia="nl-NL" w:bidi="nl-NL"/>
        </w:rPr>
        <w:t>Uw gegevens worden bewaard in overeenstemming met de wettelijk voorgeschreven bewaartermijnen voor medische dossiers en de fiscale bewaartermijnen voor financiële gegevens.</w:t>
      </w:r>
    </w:p>
    <w:p w14:paraId="0D830BA1" w14:textId="77777777" w:rsidR="00B521F7" w:rsidRDefault="00356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  <w:r>
        <w:rPr>
          <w:rFonts w:ascii="Calibri" w:eastAsia="Calibri" w:hAnsi="Calibri" w:cs="Calibri"/>
          <w:lang w:val="nl-NL" w:eastAsia="nl-NL" w:bidi="nl-NL"/>
        </w:rPr>
        <w:t>Na deze bewaartermijn worden uw gegevens (zowel op papier als digitaal) door ons vernietigd.</w:t>
      </w:r>
    </w:p>
    <w:p w14:paraId="7761E3BF" w14:textId="77777777" w:rsidR="00B521F7" w:rsidRDefault="0035655C">
      <w:pPr>
        <w:pStyle w:val="Lijstaline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</w:pPr>
      <w:r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t>Welke rechten heeft u met betrekking tot de verwerking?</w:t>
      </w:r>
    </w:p>
    <w:p w14:paraId="016B0270" w14:textId="77777777" w:rsidR="00B521F7" w:rsidRDefault="00356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  <w:r>
        <w:rPr>
          <w:rFonts w:ascii="Calibri" w:eastAsia="Calibri" w:hAnsi="Calibri" w:cs="Calibri"/>
          <w:lang w:val="nl-NL" w:eastAsia="nl-NL" w:bidi="nl-NL"/>
        </w:rPr>
        <w:t>U heeft als betrokkene een aantal rechten met betrekking tot de door u verstrekte gegevens.</w:t>
      </w:r>
    </w:p>
    <w:tbl>
      <w:tblPr>
        <w:tblW w:w="0" w:type="auto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B521F7" w14:paraId="70483F95" w14:textId="77777777">
        <w:tc>
          <w:tcPr>
            <w:tcW w:w="9062" w:type="dxa"/>
            <w:gridSpan w:val="2"/>
            <w:tcBorders>
              <w:bottom w:val="single" w:sz="4" w:space="0" w:color="5B9BD5"/>
            </w:tcBorders>
            <w:shd w:val="clear" w:color="auto" w:fill="5B9BD5"/>
          </w:tcPr>
          <w:p w14:paraId="01493378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color w:val="FFFFFF"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nl-NL" w:eastAsia="nl-NL" w:bidi="nl-NL"/>
              </w:rPr>
              <w:t>Het recht op…</w:t>
            </w:r>
          </w:p>
        </w:tc>
      </w:tr>
      <w:tr w:rsidR="00B521F7" w14:paraId="194D9990" w14:textId="77777777">
        <w:tblPrEx>
          <w:tblBorders>
            <w:top w:val="single" w:sz="4" w:space="0" w:color="9CC2E5"/>
            <w:left w:val="single" w:sz="4" w:space="0" w:color="9CC2E5"/>
            <w:bottom w:val="single" w:sz="4" w:space="0" w:color="9CC2E5"/>
            <w:right w:val="single" w:sz="4" w:space="0" w:color="9CC2E5"/>
            <w:insideH w:val="single" w:sz="4" w:space="0" w:color="9CC2E5"/>
            <w:insideV w:val="single" w:sz="4" w:space="0" w:color="9CC2E5"/>
          </w:tblBorders>
        </w:tblPrEx>
        <w:tc>
          <w:tcPr>
            <w:tcW w:w="2405" w:type="dxa"/>
            <w:tcBorders>
              <w:top w:val="single" w:sz="4" w:space="0" w:color="9CC2E5"/>
            </w:tcBorders>
            <w:shd w:val="clear" w:color="auto" w:fill="auto"/>
          </w:tcPr>
          <w:p w14:paraId="1EBC3D4A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lang w:val="nl-NL" w:eastAsia="nl-NL" w:bidi="nl-NL"/>
              </w:rPr>
              <w:t>Inzage in dossier</w:t>
            </w:r>
          </w:p>
        </w:tc>
        <w:tc>
          <w:tcPr>
            <w:tcW w:w="6657" w:type="dxa"/>
            <w:tcBorders>
              <w:top w:val="single" w:sz="4" w:space="0" w:color="9CC2E5"/>
            </w:tcBorders>
            <w:shd w:val="clear" w:color="auto" w:fill="auto"/>
          </w:tcPr>
          <w:p w14:paraId="3687F84E" w14:textId="4BAAD34C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lang w:val="nl-NL" w:eastAsia="nl-NL" w:bidi="nl-NL"/>
              </w:rPr>
              <w:t xml:space="preserve">U heeft het recht om uw </w:t>
            </w:r>
            <w:r w:rsidR="008F2B47">
              <w:rPr>
                <w:rFonts w:ascii="Calibri" w:eastAsia="Calibri" w:hAnsi="Calibri" w:cs="Calibri"/>
                <w:lang w:val="nl-NL" w:eastAsia="nl-NL" w:bidi="nl-NL"/>
              </w:rPr>
              <w:t>(</w:t>
            </w:r>
            <w:r>
              <w:rPr>
                <w:rFonts w:ascii="Calibri" w:eastAsia="Calibri" w:hAnsi="Calibri" w:cs="Calibri"/>
                <w:lang w:val="nl-NL" w:eastAsia="nl-NL" w:bidi="nl-NL"/>
              </w:rPr>
              <w:t>medisch</w:t>
            </w:r>
            <w:r w:rsidR="008F2B47">
              <w:rPr>
                <w:rFonts w:ascii="Calibri" w:eastAsia="Calibri" w:hAnsi="Calibri" w:cs="Calibri"/>
                <w:lang w:val="nl-NL" w:eastAsia="nl-NL" w:bidi="nl-NL"/>
              </w:rPr>
              <w:t>)</w:t>
            </w:r>
            <w:r>
              <w:rPr>
                <w:rFonts w:ascii="Calibri" w:eastAsia="Calibri" w:hAnsi="Calibri" w:cs="Calibri"/>
                <w:lang w:val="nl-NL" w:eastAsia="nl-NL" w:bidi="nl-NL"/>
              </w:rPr>
              <w:t xml:space="preserve"> dossier in te zien en/of een papieren afschrift te vragen.</w:t>
            </w:r>
          </w:p>
        </w:tc>
      </w:tr>
      <w:tr w:rsidR="00B521F7" w14:paraId="47338729" w14:textId="77777777">
        <w:tblPrEx>
          <w:tblBorders>
            <w:top w:val="single" w:sz="4" w:space="0" w:color="9CC2E5"/>
            <w:left w:val="single" w:sz="4" w:space="0" w:color="9CC2E5"/>
            <w:bottom w:val="single" w:sz="4" w:space="0" w:color="9CC2E5"/>
            <w:right w:val="single" w:sz="4" w:space="0" w:color="9CC2E5"/>
            <w:insideH w:val="single" w:sz="4" w:space="0" w:color="9CC2E5"/>
            <w:insideV w:val="single" w:sz="4" w:space="0" w:color="9CC2E5"/>
          </w:tblBorders>
        </w:tblPrEx>
        <w:tc>
          <w:tcPr>
            <w:tcW w:w="2405" w:type="dxa"/>
            <w:shd w:val="clear" w:color="auto" w:fill="auto"/>
          </w:tcPr>
          <w:p w14:paraId="5108D8E4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lang w:val="nl-NL" w:eastAsia="nl-NL" w:bidi="nl-NL"/>
              </w:rPr>
              <w:t>Rectificatie</w:t>
            </w:r>
          </w:p>
        </w:tc>
        <w:tc>
          <w:tcPr>
            <w:tcW w:w="6657" w:type="dxa"/>
            <w:shd w:val="clear" w:color="auto" w:fill="auto"/>
          </w:tcPr>
          <w:p w14:paraId="5B7589C7" w14:textId="7DD5B8FC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lang w:val="nl-NL" w:eastAsia="nl-NL" w:bidi="nl-NL"/>
              </w:rPr>
              <w:t xml:space="preserve">U heeft het recht om gegevens in uw </w:t>
            </w:r>
            <w:r w:rsidR="008F2B47">
              <w:rPr>
                <w:rFonts w:ascii="Calibri" w:eastAsia="Calibri" w:hAnsi="Calibri" w:cs="Calibri"/>
                <w:lang w:val="nl-NL" w:eastAsia="nl-NL" w:bidi="nl-NL"/>
              </w:rPr>
              <w:t>(</w:t>
            </w:r>
            <w:r>
              <w:rPr>
                <w:rFonts w:ascii="Calibri" w:eastAsia="Calibri" w:hAnsi="Calibri" w:cs="Calibri"/>
                <w:lang w:val="nl-NL" w:eastAsia="nl-NL" w:bidi="nl-NL"/>
              </w:rPr>
              <w:t>medisch</w:t>
            </w:r>
            <w:r w:rsidR="008F2B47">
              <w:rPr>
                <w:rFonts w:ascii="Calibri" w:eastAsia="Calibri" w:hAnsi="Calibri" w:cs="Calibri"/>
                <w:lang w:val="nl-NL" w:eastAsia="nl-NL" w:bidi="nl-NL"/>
              </w:rPr>
              <w:t>)</w:t>
            </w:r>
            <w:r>
              <w:rPr>
                <w:rFonts w:ascii="Calibri" w:eastAsia="Calibri" w:hAnsi="Calibri" w:cs="Calibri"/>
                <w:lang w:val="nl-NL" w:eastAsia="nl-NL" w:bidi="nl-NL"/>
              </w:rPr>
              <w:t xml:space="preserve"> dossier te veranderen.</w:t>
            </w:r>
          </w:p>
        </w:tc>
      </w:tr>
      <w:tr w:rsidR="00B521F7" w14:paraId="0B3B1CE2" w14:textId="77777777">
        <w:tblPrEx>
          <w:tblBorders>
            <w:top w:val="single" w:sz="4" w:space="0" w:color="9CC2E5"/>
            <w:left w:val="single" w:sz="4" w:space="0" w:color="9CC2E5"/>
            <w:bottom w:val="single" w:sz="4" w:space="0" w:color="9CC2E5"/>
            <w:right w:val="single" w:sz="4" w:space="0" w:color="9CC2E5"/>
            <w:insideH w:val="single" w:sz="4" w:space="0" w:color="9CC2E5"/>
            <w:insideV w:val="single" w:sz="4" w:space="0" w:color="9CC2E5"/>
          </w:tblBorders>
        </w:tblPrEx>
        <w:tc>
          <w:tcPr>
            <w:tcW w:w="2405" w:type="dxa"/>
            <w:shd w:val="clear" w:color="auto" w:fill="auto"/>
          </w:tcPr>
          <w:p w14:paraId="1ED51101" w14:textId="77777777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b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b/>
                <w:lang w:val="nl-NL" w:eastAsia="nl-NL" w:bidi="nl-NL"/>
              </w:rPr>
              <w:t>Vernietiging</w:t>
            </w:r>
          </w:p>
        </w:tc>
        <w:tc>
          <w:tcPr>
            <w:tcW w:w="6657" w:type="dxa"/>
            <w:shd w:val="clear" w:color="auto" w:fill="auto"/>
          </w:tcPr>
          <w:p w14:paraId="6EFA166C" w14:textId="608B8504" w:rsidR="00B521F7" w:rsidRDefault="00356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Calibri" w:eastAsia="Calibri" w:hAnsi="Calibri" w:cs="Calibri"/>
                <w:lang w:val="nl-NL" w:eastAsia="nl-NL" w:bidi="nl-NL"/>
              </w:rPr>
            </w:pPr>
            <w:r>
              <w:rPr>
                <w:rFonts w:ascii="Calibri" w:eastAsia="Calibri" w:hAnsi="Calibri" w:cs="Calibri"/>
                <w:lang w:val="nl-NL" w:eastAsia="nl-NL" w:bidi="nl-NL"/>
              </w:rPr>
              <w:t xml:space="preserve">U heeft het recht uw </w:t>
            </w:r>
            <w:r w:rsidR="008F2B47">
              <w:rPr>
                <w:rFonts w:ascii="Calibri" w:eastAsia="Calibri" w:hAnsi="Calibri" w:cs="Calibri"/>
                <w:lang w:val="nl-NL" w:eastAsia="nl-NL" w:bidi="nl-NL"/>
              </w:rPr>
              <w:t>(</w:t>
            </w:r>
            <w:r>
              <w:rPr>
                <w:rFonts w:ascii="Calibri" w:eastAsia="Calibri" w:hAnsi="Calibri" w:cs="Calibri"/>
                <w:lang w:val="nl-NL" w:eastAsia="nl-NL" w:bidi="nl-NL"/>
              </w:rPr>
              <w:t>medisch</w:t>
            </w:r>
            <w:r w:rsidR="008F2B47">
              <w:rPr>
                <w:rFonts w:ascii="Calibri" w:eastAsia="Calibri" w:hAnsi="Calibri" w:cs="Calibri"/>
                <w:lang w:val="nl-NL" w:eastAsia="nl-NL" w:bidi="nl-NL"/>
              </w:rPr>
              <w:t>)</w:t>
            </w:r>
            <w:r>
              <w:rPr>
                <w:rFonts w:ascii="Calibri" w:eastAsia="Calibri" w:hAnsi="Calibri" w:cs="Calibri"/>
                <w:lang w:val="nl-NL" w:eastAsia="nl-NL" w:bidi="nl-NL"/>
              </w:rPr>
              <w:t xml:space="preserve"> dossier te laten vernietigen binnen drie maanden na een schriftelijk verzoek daartoe.</w:t>
            </w:r>
          </w:p>
        </w:tc>
      </w:tr>
    </w:tbl>
    <w:p w14:paraId="75CFB016" w14:textId="77777777" w:rsidR="00B521F7" w:rsidRDefault="00B521F7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</w:p>
    <w:p w14:paraId="3BA33FB7" w14:textId="7B83C4A4" w:rsidR="00B521F7" w:rsidRDefault="0035655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  <w:r>
        <w:rPr>
          <w:rFonts w:ascii="Calibri" w:eastAsia="Calibri" w:hAnsi="Calibri" w:cs="Calibri"/>
          <w:lang w:val="nl-NL" w:eastAsia="nl-NL" w:bidi="nl-NL"/>
        </w:rPr>
        <w:t xml:space="preserve">Indien u gebruik wilt maken van deze rechten kunt een verzoek richten aan </w:t>
      </w:r>
      <w:proofErr w:type="spellStart"/>
      <w:r w:rsidR="008F2B47">
        <w:rPr>
          <w:rFonts w:ascii="Calibri" w:eastAsia="Calibri" w:hAnsi="Calibri" w:cs="Calibri"/>
          <w:lang w:val="nl-NL" w:eastAsia="nl-NL" w:bidi="nl-NL"/>
        </w:rPr>
        <w:t>Balancing</w:t>
      </w:r>
      <w:proofErr w:type="spellEnd"/>
      <w:r w:rsidR="008F2B47">
        <w:rPr>
          <w:rFonts w:ascii="Calibri" w:eastAsia="Calibri" w:hAnsi="Calibri" w:cs="Calibri"/>
          <w:lang w:val="nl-NL" w:eastAsia="nl-NL" w:bidi="nl-NL"/>
        </w:rPr>
        <w:t xml:space="preserve"> People</w:t>
      </w:r>
      <w:r>
        <w:rPr>
          <w:rFonts w:ascii="Calibri" w:eastAsia="Calibri" w:hAnsi="Calibri" w:cs="Calibri"/>
          <w:lang w:val="nl-NL" w:eastAsia="nl-NL" w:bidi="nl-NL"/>
        </w:rPr>
        <w:t xml:space="preserve"> op e-mailadres info@</w:t>
      </w:r>
      <w:r w:rsidR="008F2B47">
        <w:rPr>
          <w:rFonts w:ascii="Calibri" w:eastAsia="Calibri" w:hAnsi="Calibri" w:cs="Calibri"/>
          <w:lang w:val="nl-NL" w:eastAsia="nl-NL" w:bidi="nl-NL"/>
        </w:rPr>
        <w:t>balancingpeople</w:t>
      </w:r>
      <w:r>
        <w:rPr>
          <w:rFonts w:ascii="Calibri" w:eastAsia="Calibri" w:hAnsi="Calibri" w:cs="Calibri"/>
          <w:lang w:val="nl-NL" w:eastAsia="nl-NL" w:bidi="nl-NL"/>
        </w:rPr>
        <w:t>.nl. Wij zullen vervolgens contact met u opnemen om uw verzoek juist, volledig en tijdig te verwerken.</w:t>
      </w:r>
    </w:p>
    <w:p w14:paraId="00D035E9" w14:textId="77777777" w:rsidR="00B521F7" w:rsidRDefault="00B521F7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</w:p>
    <w:p w14:paraId="4EB0EABC" w14:textId="77777777" w:rsidR="00B521F7" w:rsidRDefault="0035655C">
      <w:pPr>
        <w:pStyle w:val="Lijstaline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</w:pPr>
      <w:r>
        <w:rPr>
          <w:rFonts w:ascii="Calibri" w:eastAsia="Calibri" w:hAnsi="Calibri" w:cs="Calibri"/>
          <w:b/>
          <w:color w:val="002060"/>
          <w:sz w:val="28"/>
          <w:lang w:val="nl-NL" w:eastAsia="nl-NL" w:bidi="nl-NL"/>
        </w:rPr>
        <w:t>Heeft u verder vragen over deze privacyverklaring?</w:t>
      </w:r>
    </w:p>
    <w:p w14:paraId="742A05E3" w14:textId="373D33EA" w:rsidR="00B521F7" w:rsidRDefault="0035655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  <w:r>
        <w:rPr>
          <w:rFonts w:ascii="Calibri" w:eastAsia="Calibri" w:hAnsi="Calibri" w:cs="Calibri"/>
          <w:lang w:val="nl-NL" w:eastAsia="nl-NL" w:bidi="nl-NL"/>
        </w:rPr>
        <w:t>Stuurt u ons dan een e-mail op e-mailadres info@</w:t>
      </w:r>
      <w:r w:rsidR="00400741">
        <w:rPr>
          <w:rFonts w:ascii="Calibri" w:eastAsia="Calibri" w:hAnsi="Calibri" w:cs="Calibri"/>
          <w:lang w:val="nl-NL" w:eastAsia="nl-NL" w:bidi="nl-NL"/>
        </w:rPr>
        <w:t>balancingpeople</w:t>
      </w:r>
      <w:r>
        <w:rPr>
          <w:rFonts w:ascii="Calibri" w:eastAsia="Calibri" w:hAnsi="Calibri" w:cs="Calibri"/>
          <w:lang w:val="nl-NL" w:eastAsia="nl-NL" w:bidi="nl-NL"/>
        </w:rPr>
        <w:t>.nl.</w:t>
      </w:r>
    </w:p>
    <w:p w14:paraId="0B30C7BC" w14:textId="77777777" w:rsidR="00B521F7" w:rsidRDefault="00B521F7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</w:p>
    <w:p w14:paraId="696B2AEC" w14:textId="13E98FA0" w:rsidR="00B521F7" w:rsidRDefault="0035655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  <w:r>
        <w:rPr>
          <w:rFonts w:ascii="Calibri" w:eastAsia="Calibri" w:hAnsi="Calibri" w:cs="Calibri"/>
          <w:lang w:val="nl-NL" w:eastAsia="nl-NL" w:bidi="nl-NL"/>
        </w:rPr>
        <w:t>Mocht dit noodzakelijk zijn</w:t>
      </w:r>
      <w:r w:rsidR="00E80319">
        <w:rPr>
          <w:rFonts w:ascii="Calibri" w:eastAsia="Calibri" w:hAnsi="Calibri" w:cs="Calibri"/>
          <w:lang w:val="nl-NL" w:eastAsia="nl-NL" w:bidi="nl-NL"/>
        </w:rPr>
        <w:t>, dan</w:t>
      </w:r>
      <w:bookmarkStart w:id="0" w:name="_GoBack"/>
      <w:bookmarkEnd w:id="0"/>
      <w:r>
        <w:rPr>
          <w:rFonts w:ascii="Calibri" w:eastAsia="Calibri" w:hAnsi="Calibri" w:cs="Calibri"/>
          <w:lang w:val="nl-NL" w:eastAsia="nl-NL" w:bidi="nl-NL"/>
        </w:rPr>
        <w:t xml:space="preserve"> kunt u een </w:t>
      </w:r>
      <w:r>
        <w:rPr>
          <w:rFonts w:ascii="Calibri" w:eastAsia="Calibri" w:hAnsi="Calibri" w:cs="Calibri"/>
          <w:b/>
          <w:lang w:val="nl-NL" w:eastAsia="nl-NL" w:bidi="nl-NL"/>
        </w:rPr>
        <w:t>klacht</w:t>
      </w:r>
      <w:r>
        <w:rPr>
          <w:rFonts w:ascii="Calibri" w:eastAsia="Calibri" w:hAnsi="Calibri" w:cs="Calibri"/>
          <w:lang w:val="nl-NL" w:eastAsia="nl-NL" w:bidi="nl-NL"/>
        </w:rPr>
        <w:t xml:space="preserve"> indienen bij de toezichthouder, de Autoriteit Persoonsgegevens op telefoonnummer: 0900 – 2001 201. </w:t>
      </w:r>
    </w:p>
    <w:p w14:paraId="4F5A7F58" w14:textId="77777777" w:rsidR="00B521F7" w:rsidRDefault="00B52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</w:p>
    <w:p w14:paraId="5DD4241D" w14:textId="77777777" w:rsidR="00B521F7" w:rsidRDefault="0035655C" w:rsidP="00356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nl-NL" w:eastAsia="nl-NL" w:bidi="nl-NL"/>
        </w:rPr>
      </w:pPr>
      <w:r>
        <w:rPr>
          <w:rFonts w:ascii="Calibri" w:eastAsia="Calibri" w:hAnsi="Calibri" w:cs="Calibri"/>
          <w:lang w:val="nl-NL" w:eastAsia="nl-NL" w:bidi="nl-NL"/>
        </w:rPr>
        <w:t xml:space="preserve"> </w:t>
      </w:r>
    </w:p>
    <w:sectPr w:rsidR="00B521F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D237F" w14:textId="77777777" w:rsidR="0051073B" w:rsidRDefault="0051073B">
      <w:pPr>
        <w:spacing w:after="0" w:line="240" w:lineRule="auto"/>
      </w:pPr>
      <w:r>
        <w:separator/>
      </w:r>
    </w:p>
  </w:endnote>
  <w:endnote w:type="continuationSeparator" w:id="0">
    <w:p w14:paraId="11916BC6" w14:textId="77777777" w:rsidR="0051073B" w:rsidRDefault="005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BFE0" w14:textId="1CDF45AD" w:rsidR="0051073B" w:rsidRDefault="0051073B">
    <w:pPr>
      <w:pStyle w:val="Voettekst"/>
      <w:tabs>
        <w:tab w:val="clear" w:pos="9072"/>
        <w:tab w:val="left" w:pos="5670"/>
        <w:tab w:val="left" w:pos="6804"/>
        <w:tab w:val="left" w:pos="7938"/>
        <w:tab w:val="left" w:pos="9071"/>
        <w:tab w:val="left" w:pos="9071"/>
        <w:tab w:val="left" w:pos="13608"/>
        <w:tab w:val="left" w:pos="14742"/>
        <w:tab w:val="left" w:pos="15876"/>
        <w:tab w:val="left" w:pos="17010"/>
        <w:tab w:val="left" w:pos="18144"/>
        <w:tab w:val="left" w:pos="19278"/>
        <w:tab w:val="left" w:pos="20412"/>
        <w:tab w:val="left" w:pos="21546"/>
      </w:tabs>
      <w:rPr>
        <w:b/>
        <w:color w:val="002060"/>
        <w:lang w:val="nl-NL" w:eastAsia="nl-NL" w:bidi="nl-NL"/>
      </w:rPr>
    </w:pPr>
    <w:proofErr w:type="spellStart"/>
    <w:r>
      <w:rPr>
        <w:b/>
        <w:color w:val="002060"/>
        <w:lang w:val="nl-NL" w:eastAsia="nl-NL" w:bidi="nl-NL"/>
      </w:rPr>
      <w:t>Privacybeleid</w:t>
    </w:r>
    <w:proofErr w:type="spellEnd"/>
    <w:r>
      <w:rPr>
        <w:b/>
        <w:color w:val="002060"/>
        <w:lang w:val="nl-NL" w:eastAsia="nl-NL" w:bidi="nl-NL"/>
      </w:rPr>
      <w:t xml:space="preserve"> / privacyverklaring</w:t>
    </w:r>
    <w:r>
      <w:rPr>
        <w:b/>
        <w:color w:val="002060"/>
        <w:lang w:val="nl-NL" w:eastAsia="nl-NL" w:bidi="nl-NL"/>
      </w:rPr>
      <w:tab/>
    </w:r>
    <w:proofErr w:type="spellStart"/>
    <w:r>
      <w:rPr>
        <w:b/>
        <w:color w:val="002060"/>
        <w:lang w:val="nl-NL" w:eastAsia="nl-NL" w:bidi="nl-NL"/>
      </w:rPr>
      <w:t>Balancing</w:t>
    </w:r>
    <w:proofErr w:type="spellEnd"/>
    <w:r>
      <w:rPr>
        <w:b/>
        <w:color w:val="002060"/>
        <w:lang w:val="nl-NL" w:eastAsia="nl-NL" w:bidi="nl-NL"/>
      </w:rPr>
      <w:t xml:space="preserve"> People</w:t>
    </w:r>
  </w:p>
  <w:p w14:paraId="0871C30E" w14:textId="67D0A26B" w:rsidR="0051073B" w:rsidRDefault="0051073B">
    <w:pPr>
      <w:pStyle w:val="Voettekst"/>
      <w:tabs>
        <w:tab w:val="clear" w:pos="9072"/>
        <w:tab w:val="left" w:pos="5670"/>
        <w:tab w:val="left" w:pos="6804"/>
        <w:tab w:val="left" w:pos="7938"/>
        <w:tab w:val="left" w:pos="9071"/>
        <w:tab w:val="left" w:pos="9071"/>
        <w:tab w:val="left" w:pos="13608"/>
        <w:tab w:val="left" w:pos="14742"/>
        <w:tab w:val="left" w:pos="15876"/>
        <w:tab w:val="left" w:pos="17010"/>
        <w:tab w:val="left" w:pos="18144"/>
        <w:tab w:val="left" w:pos="19278"/>
        <w:tab w:val="left" w:pos="20412"/>
        <w:tab w:val="left" w:pos="21546"/>
      </w:tabs>
      <w:rPr>
        <w:color w:val="002060"/>
        <w:lang w:val="nl-NL" w:eastAsia="nl-NL" w:bidi="nl-NL"/>
      </w:rPr>
    </w:pPr>
    <w:r>
      <w:rPr>
        <w:b/>
        <w:color w:val="002060"/>
        <w:lang w:val="nl-NL" w:eastAsia="nl-NL" w:bidi="nl-N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A61E0" w14:textId="77777777" w:rsidR="0051073B" w:rsidRDefault="0051073B">
      <w:pPr>
        <w:spacing w:after="0" w:line="240" w:lineRule="auto"/>
      </w:pPr>
      <w:r>
        <w:separator/>
      </w:r>
    </w:p>
  </w:footnote>
  <w:footnote w:type="continuationSeparator" w:id="0">
    <w:p w14:paraId="125C7C20" w14:textId="77777777" w:rsidR="0051073B" w:rsidRDefault="005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496"/>
    <w:multiLevelType w:val="singleLevel"/>
    <w:tmpl w:val="555E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/>
        <w:i w:val="0"/>
        <w:strike w:val="0"/>
        <w:color w:val="002060"/>
        <w:position w:val="0"/>
        <w:sz w:val="28"/>
        <w:u w:val="none"/>
        <w:shd w:val="clear" w:color="auto" w:fill="auto"/>
      </w:rPr>
    </w:lvl>
  </w:abstractNum>
  <w:abstractNum w:abstractNumId="1">
    <w:nsid w:val="5EEB2E6C"/>
    <w:multiLevelType w:val="singleLevel"/>
    <w:tmpl w:val="41D03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i w:val="0"/>
        <w:strike w:val="0"/>
        <w:color w:val="323232"/>
        <w:position w:val="0"/>
        <w:sz w:val="22"/>
        <w:u w:val="none"/>
        <w:shd w:val="clear" w:color="auto" w:fill="FFFFFF"/>
      </w:rPr>
    </w:lvl>
  </w:abstractNum>
  <w:abstractNum w:abstractNumId="2">
    <w:nsid w:val="71081AF3"/>
    <w:multiLevelType w:val="singleLevel"/>
    <w:tmpl w:val="0A56E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 Light" w:eastAsia="Calibri Light" w:hAnsi="Calibri Light" w:cs="Calibri Light" w:hint="default"/>
          <w:b/>
          <w:i w:val="0"/>
          <w:strike w:val="0"/>
          <w:color w:val="4472C4"/>
          <w:position w:val="0"/>
          <w:sz w:val="26"/>
          <w:u w:val="none"/>
          <w:shd w:val="clear" w:color="auto" w:fil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F7"/>
    <w:rsid w:val="000C68E3"/>
    <w:rsid w:val="000F63BF"/>
    <w:rsid w:val="0035655C"/>
    <w:rsid w:val="003A5D40"/>
    <w:rsid w:val="003B5818"/>
    <w:rsid w:val="00400741"/>
    <w:rsid w:val="0042496A"/>
    <w:rsid w:val="00462979"/>
    <w:rsid w:val="0051073B"/>
    <w:rsid w:val="00525AF4"/>
    <w:rsid w:val="00744F02"/>
    <w:rsid w:val="007C1645"/>
    <w:rsid w:val="008F2B47"/>
    <w:rsid w:val="009B410E"/>
    <w:rsid w:val="00A80822"/>
    <w:rsid w:val="00AE3C36"/>
    <w:rsid w:val="00B40A15"/>
    <w:rsid w:val="00B521F7"/>
    <w:rsid w:val="00C31DA6"/>
    <w:rsid w:val="00E74EE7"/>
    <w:rsid w:val="00E80319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pPr>
      <w:spacing w:after="200" w:line="276" w:lineRule="auto"/>
    </w:pPr>
    <w:rPr>
      <w:rFonts w:ascii="Times New Roman"/>
      <w:sz w:val="22"/>
      <w:szCs w:val="22"/>
      <w:lang w:val="x-none" w:eastAsia="x-none"/>
    </w:rPr>
  </w:style>
  <w:style w:type="paragraph" w:styleId="Kop2">
    <w:name w:val="heading 2"/>
    <w:basedOn w:val="Normaal"/>
    <w:next w:val="Normaal"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szCs w:val="24"/>
      <w:lang w:val="x-none" w:eastAsia="x-none"/>
    </w:rPr>
  </w:style>
  <w:style w:type="paragraph" w:styleId="Voettekst">
    <w:name w:val="footer"/>
    <w:basedOn w:val="Normaal"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paragraph" w:styleId="Titel">
    <w:name w:val="Title"/>
    <w:basedOn w:val="Normaal"/>
    <w:next w:val="Normaal"/>
    <w:qFormat/>
    <w:pPr>
      <w:pBdr>
        <w:bottom w:val="single" w:sz="8" w:space="4" w:color="auto"/>
        <w:between w:val="single" w:sz="8" w:space="4" w:color="auto"/>
      </w:pBdr>
      <w:spacing w:after="300" w:line="240" w:lineRule="auto"/>
    </w:pPr>
    <w:rPr>
      <w:color w:val="323E4F"/>
      <w:sz w:val="52"/>
      <w:szCs w:val="52"/>
    </w:rPr>
  </w:style>
  <w:style w:type="paragraph" w:styleId="Lijstalinea">
    <w:name w:val="List Paragraph"/>
    <w:basedOn w:val="Normaal"/>
    <w:qFormat/>
    <w:pPr>
      <w:ind w:left="720"/>
    </w:pPr>
  </w:style>
  <w:style w:type="paragraph" w:styleId="Geenafstand">
    <w:name w:val="No Spacing"/>
    <w:basedOn w:val="Normal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eastAsia="Times New Roman" w:hAnsi="Times New Roman"/>
      <w:sz w:val="22"/>
      <w:szCs w:val="22"/>
    </w:rPr>
  </w:style>
  <w:style w:type="paragraph" w:styleId="Koptekst">
    <w:name w:val="header"/>
    <w:basedOn w:val="Normaal"/>
    <w:link w:val="KoptekstTeken"/>
    <w:rsid w:val="00A8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rsid w:val="00A80822"/>
    <w:rPr>
      <w:rFonts w:ascii="Times New Roman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pPr>
      <w:spacing w:after="200" w:line="276" w:lineRule="auto"/>
    </w:pPr>
    <w:rPr>
      <w:rFonts w:ascii="Times New Roman"/>
      <w:sz w:val="22"/>
      <w:szCs w:val="22"/>
      <w:lang w:val="x-none" w:eastAsia="x-none"/>
    </w:rPr>
  </w:style>
  <w:style w:type="paragraph" w:styleId="Kop2">
    <w:name w:val="heading 2"/>
    <w:basedOn w:val="Normaal"/>
    <w:next w:val="Normaal"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szCs w:val="24"/>
      <w:lang w:val="x-none" w:eastAsia="x-none"/>
    </w:rPr>
  </w:style>
  <w:style w:type="paragraph" w:styleId="Voettekst">
    <w:name w:val="footer"/>
    <w:basedOn w:val="Normaal"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paragraph" w:styleId="Titel">
    <w:name w:val="Title"/>
    <w:basedOn w:val="Normaal"/>
    <w:next w:val="Normaal"/>
    <w:qFormat/>
    <w:pPr>
      <w:pBdr>
        <w:bottom w:val="single" w:sz="8" w:space="4" w:color="auto"/>
        <w:between w:val="single" w:sz="8" w:space="4" w:color="auto"/>
      </w:pBdr>
      <w:spacing w:after="300" w:line="240" w:lineRule="auto"/>
    </w:pPr>
    <w:rPr>
      <w:color w:val="323E4F"/>
      <w:sz w:val="52"/>
      <w:szCs w:val="52"/>
    </w:rPr>
  </w:style>
  <w:style w:type="paragraph" w:styleId="Lijstalinea">
    <w:name w:val="List Paragraph"/>
    <w:basedOn w:val="Normaal"/>
    <w:qFormat/>
    <w:pPr>
      <w:ind w:left="720"/>
    </w:pPr>
  </w:style>
  <w:style w:type="paragraph" w:styleId="Geenafstand">
    <w:name w:val="No Spacing"/>
    <w:basedOn w:val="Normal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eastAsia="Times New Roman" w:hAnsi="Times New Roman"/>
      <w:sz w:val="22"/>
      <w:szCs w:val="22"/>
    </w:rPr>
  </w:style>
  <w:style w:type="paragraph" w:styleId="Koptekst">
    <w:name w:val="header"/>
    <w:basedOn w:val="Normaal"/>
    <w:link w:val="KoptekstTeken"/>
    <w:rsid w:val="00A8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rsid w:val="00A80822"/>
    <w:rPr>
      <w:rFonts w:ascii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562</Words>
  <Characters>3092</Characters>
  <Application>Microsoft Macintosh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 Pfluger</cp:lastModifiedBy>
  <cp:revision>16</cp:revision>
  <cp:lastPrinted>2018-05-23T18:27:00Z</cp:lastPrinted>
  <dcterms:created xsi:type="dcterms:W3CDTF">2018-05-23T16:26:00Z</dcterms:created>
  <dcterms:modified xsi:type="dcterms:W3CDTF">2018-05-23T18:35:00Z</dcterms:modified>
</cp:coreProperties>
</file>